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04" w:rsidRPr="008331AB" w:rsidRDefault="00E54904" w:rsidP="00E54904">
      <w:pPr>
        <w:spacing w:line="1" w:lineRule="exact"/>
        <w:rPr>
          <w:rFonts w:ascii="TH SarabunIT๙" w:hAnsi="TH SarabunIT๙" w:cs="TH SarabunIT๙"/>
        </w:rPr>
      </w:pPr>
    </w:p>
    <w:p w:rsidR="00E54904" w:rsidRPr="00CE76CE" w:rsidRDefault="00E54904" w:rsidP="00E54904">
      <w:pPr>
        <w:pStyle w:val="a4"/>
        <w:framePr w:w="14760" w:h="1306" w:hRule="exact" w:wrap="none" w:vAnchor="page" w:hAnchor="page" w:x="1005" w:y="1477"/>
        <w:spacing w:after="0"/>
        <w:jc w:val="center"/>
        <w:rPr>
          <w:rFonts w:ascii="TH SarabunIT๙" w:hAnsi="TH SarabunIT๙" w:cs="TH SarabunIT๙"/>
          <w:sz w:val="28"/>
          <w:szCs w:val="28"/>
        </w:rPr>
      </w:pPr>
      <w:r w:rsidRPr="00CE76CE">
        <w:rPr>
          <w:rFonts w:ascii="TH SarabunIT๙" w:hAnsi="TH SarabunIT๙" w:cs="TH SarabunIT๙"/>
          <w:b/>
          <w:bCs/>
          <w:sz w:val="28"/>
          <w:szCs w:val="28"/>
          <w:cs/>
        </w:rPr>
        <w:t>กองคลังองค์การบริหารส่วนตำบล</w:t>
      </w:r>
      <w:r w:rsidRPr="00CE76CE">
        <w:rPr>
          <w:rFonts w:ascii="TH SarabunIT๙" w:hAnsi="TH SarabunIT๙" w:cs="TH SarabunIT๙" w:hint="cs"/>
          <w:b/>
          <w:bCs/>
          <w:sz w:val="28"/>
          <w:szCs w:val="28"/>
          <w:cs/>
        </w:rPr>
        <w:t>หัวหนอง</w:t>
      </w:r>
      <w:r w:rsidRPr="00CE76CE">
        <w:rPr>
          <w:rFonts w:ascii="TH SarabunIT๙" w:hAnsi="TH SarabunIT๙" w:cs="TH SarabunIT๙"/>
          <w:b/>
          <w:bCs/>
          <w:sz w:val="28"/>
          <w:szCs w:val="28"/>
        </w:rPr>
        <w:br/>
      </w:r>
      <w:r w:rsidR="000930A2">
        <w:rPr>
          <w:rFonts w:ascii="TH SarabunIT๙" w:hAnsi="TH SarabunIT๙" w:cs="TH SarabunIT๙"/>
          <w:b/>
          <w:bCs/>
          <w:sz w:val="28"/>
          <w:szCs w:val="28"/>
          <w:cs/>
        </w:rPr>
        <w:t>รายงา</w:t>
      </w:r>
      <w:r w:rsidR="000930A2">
        <w:rPr>
          <w:rFonts w:ascii="TH SarabunIT๙" w:hAnsi="TH SarabunIT๙" w:cs="TH SarabunIT๙" w:hint="cs"/>
          <w:b/>
          <w:bCs/>
          <w:sz w:val="28"/>
          <w:szCs w:val="28"/>
          <w:cs/>
        </w:rPr>
        <w:t>นการประเมินความเสี่ยงเพื่อป้องกันการทุจริต ปีงบประมาณ 2564</w:t>
      </w:r>
      <w:r w:rsidR="000930A2">
        <w:rPr>
          <w:rFonts w:ascii="TH SarabunIT๙" w:hAnsi="TH SarabunIT๙" w:cs="TH SarabunIT๙"/>
          <w:b/>
          <w:bCs/>
          <w:sz w:val="28"/>
          <w:szCs w:val="28"/>
          <w:cs/>
        </w:rPr>
        <w:br/>
      </w:r>
      <w:r w:rsidRPr="00CE76CE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งวด ณ 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วันที่ </w:t>
      </w:r>
      <w:r w:rsidR="00CF1DD0" w:rsidRPr="00CE76CE">
        <w:rPr>
          <w:rFonts w:ascii="TH SarabunIT๙" w:hAnsi="TH SarabunIT๙" w:cs="TH SarabunIT๙" w:hint="cs"/>
          <w:b/>
          <w:bCs/>
          <w:sz w:val="28"/>
          <w:szCs w:val="28"/>
          <w:cs/>
        </w:rPr>
        <w:t>1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เดือน</w:t>
      </w:r>
      <w:r w:rsidR="00CF1DD0" w:rsidRPr="00CE76CE">
        <w:rPr>
          <w:rFonts w:ascii="TH SarabunIT๙" w:hAnsi="TH SarabunIT๙" w:cs="TH SarabunIT๙" w:hint="cs"/>
          <w:b/>
          <w:bCs/>
          <w:sz w:val="28"/>
          <w:szCs w:val="28"/>
          <w:cs/>
        </w:rPr>
        <w:t>ตุลาคม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พ</w:t>
      </w:r>
      <w:r w:rsidRPr="00CE76CE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</w:rPr>
        <w:t>ศ</w:t>
      </w:r>
      <w:r w:rsidRPr="00CE76CE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</w:rPr>
        <w:t>๒๕๖</w:t>
      </w:r>
      <w:r w:rsidR="00A20722" w:rsidRPr="00CE76CE"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</w:p>
    <w:tbl>
      <w:tblPr>
        <w:tblOverlap w:val="never"/>
        <w:tblW w:w="14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194"/>
        <w:gridCol w:w="1891"/>
        <w:gridCol w:w="3101"/>
        <w:gridCol w:w="2095"/>
        <w:gridCol w:w="2002"/>
        <w:gridCol w:w="1116"/>
      </w:tblGrid>
      <w:tr w:rsidR="00E54904" w:rsidRPr="008331AB" w:rsidTr="00343D1B">
        <w:trPr>
          <w:trHeight w:hRule="exact" w:val="14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spacing w:line="353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กระบวนการปฏิบัติงาน</w:t>
            </w:r>
            <w:r w:rsidRPr="00071601">
              <w:rPr>
                <w:rFonts w:ascii="TH SarabunIT๙" w:hAnsi="TH SarabunIT๙" w:cs="TH SarabunIT๙"/>
                <w:sz w:val="28"/>
                <w:szCs w:val="28"/>
              </w:rPr>
              <w:t xml:space="preserve">/ </w:t>
            </w: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071601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  <w:r w:rsidRPr="00071601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ด้านของ งานประเมินและ วัตถุประสงค์ของการควบคุม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การควบคุมที่มีอยู่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การประเมินผลการ ควบคุม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ความเสี่ยงที่ยังมีอยู่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การปรับปรุงการควบคุม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กำหนดแล้วเสร็จ</w:t>
            </w:r>
            <w:r w:rsidRPr="00071601">
              <w:rPr>
                <w:rFonts w:ascii="TH SarabunIT๙" w:hAnsi="TH SarabunIT๙" w:cs="TH SarabunIT๙"/>
                <w:sz w:val="28"/>
                <w:szCs w:val="28"/>
              </w:rPr>
              <w:t xml:space="preserve">/ </w:t>
            </w: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E54904" w:rsidRPr="008331AB" w:rsidTr="00687413">
        <w:trPr>
          <w:trHeight w:hRule="exact" w:val="44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397" w:rsidRPr="009D5467" w:rsidRDefault="00BB6397" w:rsidP="00BB6397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D5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9D5467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กิจกรรม</w:t>
            </w:r>
          </w:p>
          <w:p w:rsidR="00BB6397" w:rsidRDefault="00BB6397" w:rsidP="00BB6397">
            <w:pPr>
              <w:pStyle w:val="Other0"/>
              <w:framePr w:w="14760" w:h="5731" w:wrap="none" w:vAnchor="page" w:hAnchor="page" w:x="1005" w:y="2883"/>
              <w:ind w:left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-การพัฒนาการ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จัดเก็บรายได้ </w:t>
            </w:r>
          </w:p>
          <w:p w:rsidR="00BB6397" w:rsidRPr="009D5467" w:rsidRDefault="00BB6397" w:rsidP="00BB6397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วัตถุประสงค์</w:t>
            </w:r>
          </w:p>
          <w:p w:rsidR="00E54904" w:rsidRPr="009D5467" w:rsidRDefault="009C0E7D" w:rsidP="009C0E7D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="000478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เพื่อให้การจัดเก็บภาษีมีความเป็นธรรมและจัดเก็บได้ทั่วถึงและเป็นตามเป้าหมายที่กำหนด</w:t>
            </w:r>
            <w:r w:rsidR="00343D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</w:t>
            </w:r>
            <w:r w:rsidR="000478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หนังสือสั่งการที่เกี่ยวข้อง</w:t>
            </w:r>
          </w:p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ind w:left="142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Default="00047854" w:rsidP="00553584">
            <w:pPr>
              <w:pStyle w:val="Other0"/>
              <w:framePr w:w="14760" w:h="5731" w:wrap="none" w:vAnchor="page" w:hAnchor="page" w:x="1005" w:y="2883"/>
              <w:spacing w:line="353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1.มีลูกหนี้ค้างชำระภาษีเป็นจำนวนหนึ่ง</w:t>
            </w:r>
          </w:p>
          <w:p w:rsidR="008111DC" w:rsidRPr="009D5467" w:rsidRDefault="008111DC" w:rsidP="00D266A8">
            <w:pPr>
              <w:pStyle w:val="Other0"/>
              <w:framePr w:w="14760" w:h="5731" w:wrap="none" w:vAnchor="page" w:hAnchor="page" w:x="1005" w:y="2883"/>
              <w:spacing w:line="353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งานพัฒนาและจัดเก</w:t>
            </w:r>
            <w:r w:rsidR="00343D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็บรายได้ ยังขาดความรู้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ใน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.ภาษีที่ดินและสิ่งปลูกสร้าง พ.ศ.2562 </w:t>
            </w:r>
            <w:r w:rsidR="00D266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เนื่องจากเป็น</w:t>
            </w:r>
            <w:r w:rsidR="00D266A8" w:rsidRPr="00D266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พระราชบัญญัติ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ภาษีตัวใหม่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0A2" w:rsidRDefault="00047854" w:rsidP="00553584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1.ประชาสัมพันธ์การชำระภาษี</w:t>
            </w:r>
          </w:p>
          <w:p w:rsidR="00E54904" w:rsidRPr="009D5467" w:rsidRDefault="000930A2" w:rsidP="00553584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2.ส่งหนังสือแจ้งให้ยื่นแบบชำระภาษี</w:t>
            </w:r>
            <w:r w:rsidR="008469B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Pr="009D5467" w:rsidRDefault="00E54904" w:rsidP="00570DA3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="00570D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งานพัฒนาและ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จัดเ</w:t>
            </w:r>
            <w:r w:rsidR="00645DF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ก็บรายได้ </w:t>
            </w:r>
            <w:r w:rsidR="009C0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="00570D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ผู้เสียภาษีไม่มาชำระภาษีตามระยะเวลาที่กำหนด ทำให้การจัดเก็บภาษีไม่เป็นไปตามระเบียบ นโยบาย วัตถุประสงค์และเป้าหมายที่กำหนด ทำให้มีลูกหนี้ค้างชำระภา</w:t>
            </w:r>
            <w:bookmarkStart w:id="0" w:name="_GoBack"/>
            <w:bookmarkEnd w:id="0"/>
            <w:r w:rsidR="00570D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ษีเป็นจำนวนหนึ่ง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Default="00570DA3" w:rsidP="00F775CB">
            <w:pPr>
              <w:pStyle w:val="Other0"/>
              <w:framePr w:w="14760" w:h="5731" w:wrap="none" w:vAnchor="page" w:hAnchor="page" w:x="1005" w:y="2883"/>
              <w:spacing w:before="80" w:line="36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1.งานพัฒนาและจัดเก็บรายได้</w:t>
            </w:r>
          </w:p>
          <w:p w:rsidR="00570DA3" w:rsidRPr="00570DA3" w:rsidRDefault="00570DA3" w:rsidP="00F775CB">
            <w:pPr>
              <w:pStyle w:val="Other0"/>
              <w:framePr w:w="14760" w:h="5731" w:wrap="none" w:vAnchor="page" w:hAnchor="page" w:x="1005" w:y="2883"/>
              <w:spacing w:before="80" w:line="36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มีการจัดทำหนังสือเร่งรัดการชำระภาษี แจ้งลูกหนี้ให้ครบทุกราย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Pr="009D5467" w:rsidRDefault="00B80CD5" w:rsidP="00B80CD5">
            <w:pPr>
              <w:pStyle w:val="Other0"/>
              <w:framePr w:w="14760" w:h="5731" w:wrap="none" w:vAnchor="page" w:hAnchor="page" w:x="1005" w:y="2883"/>
              <w:spacing w:line="353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EB61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</w:t>
            </w:r>
            <w:r w:rsidR="00570D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พัฒนาและ</w:t>
            </w:r>
            <w:r w:rsidR="00E549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จัดเก็บ</w:t>
            </w:r>
            <w:r w:rsidR="00E54904"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รายได้</w:t>
            </w:r>
          </w:p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spacing w:line="353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๓๐ กันยายน </w:t>
            </w:r>
            <w:r w:rsidR="00A053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904" w:rsidRPr="008331AB" w:rsidRDefault="00E54904" w:rsidP="00553584">
            <w:pPr>
              <w:framePr w:w="14760" w:h="5731" w:wrap="none" w:vAnchor="page" w:hAnchor="page" w:x="1005" w:y="2883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:rsidR="00EB05A9" w:rsidRPr="008331AB" w:rsidRDefault="00EB05A9" w:rsidP="00E54904">
      <w:pPr>
        <w:spacing w:line="1" w:lineRule="exact"/>
        <w:rPr>
          <w:rFonts w:ascii="TH SarabunIT๙" w:hAnsi="TH SarabunIT๙" w:cs="TH SarabunIT๙"/>
        </w:rPr>
        <w:sectPr w:rsidR="00EB05A9" w:rsidRPr="008331A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384" w:right="360" w:bottom="360" w:left="360" w:header="0" w:footer="3" w:gutter="0"/>
          <w:cols w:space="720"/>
          <w:noEndnote/>
          <w:docGrid w:linePitch="360"/>
        </w:sectPr>
      </w:pPr>
    </w:p>
    <w:p w:rsidR="004D3C5A" w:rsidRDefault="004D3C5A"/>
    <w:sectPr w:rsidR="004D3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B5A" w:rsidRDefault="001A5B5A" w:rsidP="00EB05A9">
      <w:r>
        <w:separator/>
      </w:r>
    </w:p>
  </w:endnote>
  <w:endnote w:type="continuationSeparator" w:id="0">
    <w:p w:rsidR="001A5B5A" w:rsidRDefault="001A5B5A" w:rsidP="00EB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A9" w:rsidRDefault="00EB05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A9" w:rsidRDefault="00EB05A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A9" w:rsidRDefault="00EB05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B5A" w:rsidRDefault="001A5B5A" w:rsidP="00EB05A9">
      <w:r>
        <w:separator/>
      </w:r>
    </w:p>
  </w:footnote>
  <w:footnote w:type="continuationSeparator" w:id="0">
    <w:p w:rsidR="001A5B5A" w:rsidRDefault="001A5B5A" w:rsidP="00EB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A9" w:rsidRDefault="00EB05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A9" w:rsidRDefault="00EB05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A9" w:rsidRDefault="00EB05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04"/>
    <w:rsid w:val="00047854"/>
    <w:rsid w:val="00071601"/>
    <w:rsid w:val="000930A2"/>
    <w:rsid w:val="001353F9"/>
    <w:rsid w:val="001A5B5A"/>
    <w:rsid w:val="00227C38"/>
    <w:rsid w:val="00343D1B"/>
    <w:rsid w:val="004175E2"/>
    <w:rsid w:val="0045345D"/>
    <w:rsid w:val="004D3C5A"/>
    <w:rsid w:val="00570DA3"/>
    <w:rsid w:val="0059513E"/>
    <w:rsid w:val="0063684F"/>
    <w:rsid w:val="00645DF2"/>
    <w:rsid w:val="00687413"/>
    <w:rsid w:val="00783C77"/>
    <w:rsid w:val="007A1CED"/>
    <w:rsid w:val="008111DC"/>
    <w:rsid w:val="008469B8"/>
    <w:rsid w:val="0085200D"/>
    <w:rsid w:val="00916055"/>
    <w:rsid w:val="00932835"/>
    <w:rsid w:val="009C0E7D"/>
    <w:rsid w:val="009D4853"/>
    <w:rsid w:val="00A053E4"/>
    <w:rsid w:val="00A20722"/>
    <w:rsid w:val="00A43F0D"/>
    <w:rsid w:val="00AB3EC9"/>
    <w:rsid w:val="00B80CD5"/>
    <w:rsid w:val="00BB6397"/>
    <w:rsid w:val="00BB6891"/>
    <w:rsid w:val="00CA2702"/>
    <w:rsid w:val="00CA487B"/>
    <w:rsid w:val="00CB4B9B"/>
    <w:rsid w:val="00CE76CE"/>
    <w:rsid w:val="00CF1DD0"/>
    <w:rsid w:val="00CF3F01"/>
    <w:rsid w:val="00D266A8"/>
    <w:rsid w:val="00E40E11"/>
    <w:rsid w:val="00E54904"/>
    <w:rsid w:val="00EB05A9"/>
    <w:rsid w:val="00EB611E"/>
    <w:rsid w:val="00F20989"/>
    <w:rsid w:val="00F775CB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C35FD-F201-4916-95F1-90316769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9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link w:val="Headerorfooter0"/>
    <w:rsid w:val="00E54904"/>
    <w:rPr>
      <w:rFonts w:ascii="Microsoft Sans Serif" w:eastAsia="Microsoft Sans Serif" w:hAnsi="Microsoft Sans Serif" w:cs="Microsoft Sans Serif"/>
      <w:b/>
      <w:bCs/>
      <w:szCs w:val="22"/>
    </w:rPr>
  </w:style>
  <w:style w:type="character" w:customStyle="1" w:styleId="a3">
    <w:name w:val="เนื้อความ อักขระ"/>
    <w:basedOn w:val="a0"/>
    <w:link w:val="a4"/>
    <w:rsid w:val="00E54904"/>
    <w:rPr>
      <w:rFonts w:ascii="Microsoft Sans Serif" w:eastAsia="Microsoft Sans Serif" w:hAnsi="Microsoft Sans Serif" w:cs="Microsoft Sans Serif"/>
      <w:szCs w:val="22"/>
    </w:rPr>
  </w:style>
  <w:style w:type="character" w:customStyle="1" w:styleId="Other">
    <w:name w:val="Other_"/>
    <w:basedOn w:val="a0"/>
    <w:link w:val="Other0"/>
    <w:rsid w:val="00E54904"/>
    <w:rPr>
      <w:rFonts w:ascii="Microsoft Sans Serif" w:eastAsia="Microsoft Sans Serif" w:hAnsi="Microsoft Sans Serif" w:cs="Microsoft Sans Serif"/>
      <w:szCs w:val="22"/>
    </w:rPr>
  </w:style>
  <w:style w:type="paragraph" w:customStyle="1" w:styleId="Headerorfooter0">
    <w:name w:val="Header or footer"/>
    <w:basedOn w:val="a"/>
    <w:link w:val="Headerorfooter"/>
    <w:rsid w:val="00E54904"/>
    <w:rPr>
      <w:rFonts w:ascii="Microsoft Sans Serif" w:eastAsia="Microsoft Sans Serif" w:hAnsi="Microsoft Sans Serif" w:cs="Microsoft Sans Serif"/>
      <w:b/>
      <w:bCs/>
      <w:color w:val="auto"/>
      <w:sz w:val="22"/>
      <w:szCs w:val="22"/>
      <w:lang w:bidi="th-TH"/>
    </w:rPr>
  </w:style>
  <w:style w:type="paragraph" w:styleId="a4">
    <w:name w:val="Body Text"/>
    <w:basedOn w:val="a"/>
    <w:link w:val="a3"/>
    <w:qFormat/>
    <w:rsid w:val="00E54904"/>
    <w:pPr>
      <w:spacing w:after="120" w:line="401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character" w:customStyle="1" w:styleId="1">
    <w:name w:val="เนื้อความ อักขระ1"/>
    <w:basedOn w:val="a0"/>
    <w:uiPriority w:val="99"/>
    <w:semiHidden/>
    <w:rsid w:val="00E54904"/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paragraph" w:customStyle="1" w:styleId="Other0">
    <w:name w:val="Other"/>
    <w:basedOn w:val="a"/>
    <w:link w:val="Other"/>
    <w:rsid w:val="00E54904"/>
    <w:pPr>
      <w:spacing w:line="348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paragraph" w:styleId="a5">
    <w:name w:val="header"/>
    <w:basedOn w:val="a"/>
    <w:link w:val="a6"/>
    <w:uiPriority w:val="99"/>
    <w:unhideWhenUsed/>
    <w:rsid w:val="00EB05A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B05A9"/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paragraph" w:styleId="a7">
    <w:name w:val="footer"/>
    <w:basedOn w:val="a"/>
    <w:link w:val="a8"/>
    <w:uiPriority w:val="99"/>
    <w:unhideWhenUsed/>
    <w:rsid w:val="00EB05A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B05A9"/>
    <w:rPr>
      <w:rFonts w:ascii="Courier New" w:eastAsia="Courier New" w:hAnsi="Courier New" w:cs="Courier New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chok</cp:lastModifiedBy>
  <cp:revision>2</cp:revision>
  <dcterms:created xsi:type="dcterms:W3CDTF">2021-04-05T04:56:00Z</dcterms:created>
  <dcterms:modified xsi:type="dcterms:W3CDTF">2021-04-05T04:56:00Z</dcterms:modified>
</cp:coreProperties>
</file>