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9E" w:rsidRPr="00DE009E" w:rsidRDefault="00DE009E" w:rsidP="00DE009E">
      <w:pPr>
        <w:pStyle w:val="a9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009E">
        <w:rPr>
          <w:rFonts w:ascii="TH SarabunIT๙" w:hAnsi="TH SarabunIT๙" w:cs="TH SarabunIT๙"/>
          <w:b/>
          <w:bCs/>
          <w:sz w:val="32"/>
          <w:szCs w:val="32"/>
          <w:cs/>
        </w:rPr>
        <w:t>กองคลังองค์การบริหารส่วนตำบล</w:t>
      </w:r>
      <w:r w:rsidRPr="00DE009E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หัวหนอง</w:t>
      </w:r>
    </w:p>
    <w:p w:rsidR="00DE009E" w:rsidRPr="00A91B41" w:rsidRDefault="00DE009E" w:rsidP="00DE009E">
      <w:pPr>
        <w:pStyle w:val="a9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009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</w:t>
      </w:r>
      <w:r w:rsidR="00A91B41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ความเสี่ยงเพื่อป้องกันการทุจริต</w:t>
      </w:r>
      <w:r w:rsidR="00A91B41"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จัดซื</w:t>
      </w:r>
      <w:r w:rsidR="00A91B41" w:rsidRPr="00A91B4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="00A91B41"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อจัดจ้าง</w:t>
      </w:r>
      <w:r w:rsidRPr="00A91B41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E009E">
        <w:rPr>
          <w:rFonts w:ascii="TH SarabunIT๙" w:hAnsi="TH SarabunIT๙" w:cs="TH SarabunIT๙"/>
          <w:b/>
          <w:bCs/>
          <w:sz w:val="32"/>
          <w:szCs w:val="32"/>
          <w:cs/>
        </w:rPr>
        <w:t>สำหรับ</w:t>
      </w: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ปีสิ้นสุด วันที่ ๓๐ เดือนกันยายน พ</w:t>
      </w:r>
      <w:r w:rsidRPr="00A91B4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A91B4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Pr="00A91B41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DE009E" w:rsidRPr="00A91B41" w:rsidRDefault="00DE009E" w:rsidP="00DE009E">
      <w:pPr>
        <w:pStyle w:val="a9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งานทะเบียนทรัพย์สิน และพัสดุ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2410"/>
        <w:gridCol w:w="2835"/>
        <w:gridCol w:w="2551"/>
        <w:gridCol w:w="2835"/>
        <w:gridCol w:w="1985"/>
        <w:gridCol w:w="1134"/>
      </w:tblGrid>
      <w:tr w:rsidR="00DE009E" w:rsidRPr="008331AB" w:rsidTr="00C17D05">
        <w:trPr>
          <w:trHeight w:hRule="exact" w:val="128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09E" w:rsidRPr="00DE009E" w:rsidRDefault="00DE009E" w:rsidP="006A06B3">
            <w:pPr>
              <w:pStyle w:val="Other0"/>
              <w:spacing w:line="353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E009E">
              <w:rPr>
                <w:rFonts w:ascii="TH SarabunIT๙" w:hAnsi="TH SarabunIT๙" w:cs="TH SarabunIT๙"/>
                <w:sz w:val="26"/>
                <w:szCs w:val="26"/>
                <w:cs/>
              </w:rPr>
              <w:t>กระบวนการปฏิบัติงาน</w:t>
            </w:r>
            <w:r w:rsidRPr="00DE009E">
              <w:rPr>
                <w:rFonts w:ascii="TH SarabunIT๙" w:hAnsi="TH SarabunIT๙" w:cs="TH SarabunIT๙"/>
                <w:sz w:val="26"/>
                <w:szCs w:val="26"/>
              </w:rPr>
              <w:t xml:space="preserve">/ </w:t>
            </w:r>
            <w:r w:rsidRPr="00DE009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Pr="00DE009E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DE009E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</w:t>
            </w:r>
            <w:r w:rsidRPr="00DE009E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DE009E">
              <w:rPr>
                <w:rFonts w:ascii="TH SarabunIT๙" w:hAnsi="TH SarabunIT๙" w:cs="TH SarabunIT๙"/>
                <w:sz w:val="26"/>
                <w:szCs w:val="26"/>
                <w:cs/>
              </w:rPr>
              <w:t>ด้านของ งานประเมินและ วัตถุประสงค์ของการควบคุม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09E" w:rsidRPr="00DE009E" w:rsidRDefault="00DE009E" w:rsidP="006A06B3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การควบคุมที่มีอยู่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09E" w:rsidRPr="00DE009E" w:rsidRDefault="00DE009E" w:rsidP="006A06B3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การประเมินผลการ ควบคุม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09E" w:rsidRPr="00DE009E" w:rsidRDefault="00DE009E" w:rsidP="006A06B3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ความเสี่ยงที่ยังมีอยู่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09E" w:rsidRPr="00DE009E" w:rsidRDefault="00DE009E" w:rsidP="006A06B3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การปรับปรุงการควบคุม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09E" w:rsidRPr="00DE009E" w:rsidRDefault="00DE009E" w:rsidP="006A06B3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กำหนดแล้วเสร็จ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/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09E" w:rsidRPr="00DE009E" w:rsidRDefault="00DE009E" w:rsidP="006A06B3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DE009E" w:rsidRPr="008331AB" w:rsidTr="00C17D05">
        <w:trPr>
          <w:trHeight w:hRule="exact" w:val="603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D05" w:rsidRPr="00A91B41" w:rsidRDefault="00DE009E" w:rsidP="006A06B3">
            <w:pPr>
              <w:pStyle w:val="Other0"/>
              <w:spacing w:line="353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1B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งานทะเบียนทรัพย์สิน</w:t>
            </w:r>
          </w:p>
          <w:p w:rsidR="00DE009E" w:rsidRPr="00A91B41" w:rsidRDefault="00DE009E" w:rsidP="006A06B3">
            <w:pPr>
              <w:pStyle w:val="Other0"/>
              <w:spacing w:line="353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1B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และพัสดุ</w:t>
            </w:r>
          </w:p>
          <w:p w:rsidR="00DE009E" w:rsidRPr="00C17D05" w:rsidRDefault="00A91B41" w:rsidP="006A06B3">
            <w:pPr>
              <w:pStyle w:val="Other0"/>
              <w:spacing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การดำเนินการจัดซื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="00DE009E"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>อจัดจ้าง วัต</w:t>
            </w:r>
            <w:r w:rsidR="00DE009E" w:rsidRPr="00C17D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ถุ</w:t>
            </w:r>
            <w:r w:rsidR="00DE009E"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>ประสงค์การควบคุม</w:t>
            </w:r>
          </w:p>
          <w:p w:rsidR="00DE009E" w:rsidRPr="00DE009E" w:rsidRDefault="00DE009E" w:rsidP="00C17D05">
            <w:pPr>
              <w:pStyle w:val="Other0"/>
              <w:spacing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๑</w:t>
            </w:r>
            <w:r w:rsidRPr="00C17D05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เพื่อให้การดำเนินการที่ ถูกต้อง</w:t>
            </w:r>
            <w:r w:rsidR="00C17D05"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>ตามพระราชบัญญัติและการบริหารพัสดุภาครัฐ พ.ศ.2560 และระเบีย</w:t>
            </w:r>
            <w:r w:rsidR="00C17D05" w:rsidRPr="00C17D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</w:t>
            </w:r>
            <w:r w:rsidR="00C17D05"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>กระทรวงการคลังว่าด้วยการจัดซื้อจัดจ้างและการบริหารพัสดุภาครัฐ พ.ศ.2560</w:t>
            </w:r>
            <w:r w:rsidR="00C17D05" w:rsidRPr="0011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09E" w:rsidRPr="00DE009E" w:rsidRDefault="00DE009E" w:rsidP="00A91B41">
            <w:pPr>
              <w:pStyle w:val="Other0"/>
              <w:spacing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="00C17D05"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ตามพระราชบัญญัติและการบริหารพัสดุภาครัฐ พ.ศ.2560  และระเบียบกระทรวงการคลังว่าด้วยการจัดซื้อจัดจ้างและการบริหารพัสดุภาครัฐ พ.ศ.2560 </w:t>
            </w: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DE009E" w:rsidRPr="00DE009E" w:rsidRDefault="00DE009E" w:rsidP="006A06B3">
            <w:pPr>
              <w:pStyle w:val="Other0"/>
              <w:spacing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มีคำสั่งแต่งตั้งเจ้าหน้าที่ รับผิดชอบ</w:t>
            </w:r>
          </w:p>
          <w:p w:rsidR="00DE009E" w:rsidRPr="00DE009E" w:rsidRDefault="00DE009E" w:rsidP="006A06B3">
            <w:pPr>
              <w:pStyle w:val="Other0"/>
              <w:spacing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="00A91B41">
              <w:rPr>
                <w:rFonts w:ascii="TH SarabunIT๙" w:hAnsi="TH SarabunIT๙" w:cs="TH SarabunIT๙"/>
                <w:sz w:val="28"/>
                <w:szCs w:val="28"/>
                <w:cs/>
              </w:rPr>
              <w:t>มีผู้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อำนวยการกองคลัง ติดตาม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09E" w:rsidRPr="00DE009E" w:rsidRDefault="00DE009E" w:rsidP="006A06B3">
            <w:pPr>
              <w:pStyle w:val="Other0"/>
              <w:spacing w:line="32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ผู้บริหารท้องถิ่น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เร่งรัดการจัดซื้อจัดจ้างมากเกินไป อาจ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ทำให้การ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ทำงาน ผิดพลาดและเกิดความเสียหายต่อ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องค์กรได้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เนื่องจาก การจัดซื้อจัดจ้าง จำเป็นต้องอาศัย ระเบียบกฎหมาย และการปฏิบัติที่ โปร่งใส ตรวจสอบได้ เพื่อไม่ให้เกิดการ ทุจริตขึ้นในองค์การ บริหารส่วนตำบล และเพื่อให้ประชาชน ได้รับประโยชน์สูงสุด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09E" w:rsidRDefault="00DE009E" w:rsidP="006A06B3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มีการเร่งรัดการจัดซื้อจ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ัดจ้าง และปริมาณงานมากทำให้เกิด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อุปสรรคในการปฏิบัติงาน </w:t>
            </w:r>
          </w:p>
          <w:p w:rsidR="00DE009E" w:rsidRPr="00DE009E" w:rsidRDefault="00DE009E" w:rsidP="006A06B3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เอกสารประกอบการจัดซื้อจัด จ้างไม่ครบถ้วน</w:t>
            </w:r>
          </w:p>
          <w:p w:rsidR="00DE009E" w:rsidRPr="00DE009E" w:rsidRDefault="00DE009E" w:rsidP="006A06B3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การจัดหาพัสดุไม่เป็นไปตาม แผนการใช้จ่ายเงินของหน่วยงานผู้ เบิก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09E" w:rsidRPr="00DE009E" w:rsidRDefault="00DE009E" w:rsidP="006A06B3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ให้ทุกส่วนราชการปฏิบัติ ตามแผนการหาพัสดุ และชี้แจงผู้บ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ริหาร ท้องถิ่น ไม่ให้เร่งรัดการ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จัดซื้อ จัดจ้าง ให้ปฏิบัติ </w:t>
            </w:r>
            <w:r w:rsidR="00C17D05"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>ตามพระราชบัญญัติและการบริหารพัสดุภาครัฐ พ.ศ.2560  และระเบียบกระทรวงการคลังว่าด้วยการจัดซื้อจัดจ้างและการบริหารพัสดุภาครัฐ พ.ศ.2560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09E" w:rsidRPr="00DE009E" w:rsidRDefault="00DE009E" w:rsidP="006A06B3">
            <w:pPr>
              <w:pStyle w:val="Other0"/>
              <w:spacing w:after="8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นางจิรุนันตร์  เจริญอินทร์</w:t>
            </w:r>
          </w:p>
          <w:p w:rsidR="00DE009E" w:rsidRPr="00DE009E" w:rsidRDefault="00DE009E" w:rsidP="006A06B3">
            <w:pPr>
              <w:pStyle w:val="Other0"/>
              <w:spacing w:after="8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ผู้ช่วย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เจ้าพนักงานพัสดุ</w:t>
            </w:r>
          </w:p>
          <w:p w:rsidR="00DE009E" w:rsidRPr="00DE009E" w:rsidRDefault="00DE009E" w:rsidP="006A06B3">
            <w:pPr>
              <w:pStyle w:val="Other0"/>
              <w:spacing w:after="8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๓๐ กันยายน ๖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09E" w:rsidRPr="008331AB" w:rsidRDefault="00DE009E" w:rsidP="006A06B3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</w:tbl>
    <w:p w:rsidR="00DE009E" w:rsidRPr="00DE009E" w:rsidRDefault="00DE009E" w:rsidP="00DE009E"/>
    <w:sectPr w:rsidR="00DE009E" w:rsidRPr="00DE009E" w:rsidSect="00DE009E">
      <w:pgSz w:w="16838" w:h="11906" w:orient="landscape"/>
      <w:pgMar w:top="851" w:right="253" w:bottom="284" w:left="426" w:header="113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49D" w:rsidRDefault="00D5749D" w:rsidP="00DE009E">
      <w:r>
        <w:separator/>
      </w:r>
    </w:p>
  </w:endnote>
  <w:endnote w:type="continuationSeparator" w:id="1">
    <w:p w:rsidR="00D5749D" w:rsidRDefault="00D5749D" w:rsidP="00DE0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49D" w:rsidRDefault="00D5749D" w:rsidP="00DE009E">
      <w:r>
        <w:separator/>
      </w:r>
    </w:p>
  </w:footnote>
  <w:footnote w:type="continuationSeparator" w:id="1">
    <w:p w:rsidR="00D5749D" w:rsidRDefault="00D5749D" w:rsidP="00DE0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E009E"/>
    <w:rsid w:val="002A5040"/>
    <w:rsid w:val="00A91B41"/>
    <w:rsid w:val="00C17D05"/>
    <w:rsid w:val="00C33AFD"/>
    <w:rsid w:val="00D5749D"/>
    <w:rsid w:val="00D7710E"/>
    <w:rsid w:val="00DE009E"/>
    <w:rsid w:val="00F7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009E"/>
    <w:pPr>
      <w:widowControl w:val="0"/>
      <w:spacing w:before="0"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09E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a0"/>
    <w:link w:val="Other0"/>
    <w:rsid w:val="00DE009E"/>
    <w:rPr>
      <w:rFonts w:ascii="Microsoft Sans Serif" w:eastAsia="Microsoft Sans Serif" w:hAnsi="Microsoft Sans Serif" w:cs="Microsoft Sans Serif"/>
      <w:szCs w:val="22"/>
    </w:rPr>
  </w:style>
  <w:style w:type="paragraph" w:customStyle="1" w:styleId="Other0">
    <w:name w:val="Other"/>
    <w:basedOn w:val="a"/>
    <w:link w:val="Other"/>
    <w:rsid w:val="00DE009E"/>
    <w:pPr>
      <w:spacing w:line="348" w:lineRule="auto"/>
    </w:pPr>
    <w:rPr>
      <w:rFonts w:ascii="Microsoft Sans Serif" w:eastAsia="Microsoft Sans Serif" w:hAnsi="Microsoft Sans Serif" w:cs="Microsoft Sans Serif"/>
      <w:color w:val="auto"/>
      <w:sz w:val="22"/>
      <w:szCs w:val="22"/>
      <w:lang w:bidi="th-TH"/>
    </w:rPr>
  </w:style>
  <w:style w:type="paragraph" w:styleId="a4">
    <w:name w:val="header"/>
    <w:basedOn w:val="a"/>
    <w:link w:val="a5"/>
    <w:uiPriority w:val="99"/>
    <w:semiHidden/>
    <w:unhideWhenUsed/>
    <w:rsid w:val="00DE009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DE009E"/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paragraph" w:styleId="a6">
    <w:name w:val="footer"/>
    <w:basedOn w:val="a"/>
    <w:link w:val="a7"/>
    <w:uiPriority w:val="99"/>
    <w:semiHidden/>
    <w:unhideWhenUsed/>
    <w:rsid w:val="00DE009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DE009E"/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character" w:customStyle="1" w:styleId="a8">
    <w:name w:val="เนื้อความ อักขระ"/>
    <w:basedOn w:val="a0"/>
    <w:link w:val="a9"/>
    <w:rsid w:val="00DE009E"/>
    <w:rPr>
      <w:rFonts w:ascii="Microsoft Sans Serif" w:eastAsia="Microsoft Sans Serif" w:hAnsi="Microsoft Sans Serif" w:cs="Microsoft Sans Serif"/>
      <w:szCs w:val="22"/>
    </w:rPr>
  </w:style>
  <w:style w:type="paragraph" w:styleId="a9">
    <w:name w:val="Body Text"/>
    <w:basedOn w:val="a"/>
    <w:link w:val="a8"/>
    <w:qFormat/>
    <w:rsid w:val="00DE009E"/>
    <w:pPr>
      <w:spacing w:after="120" w:line="401" w:lineRule="auto"/>
    </w:pPr>
    <w:rPr>
      <w:rFonts w:ascii="Microsoft Sans Serif" w:eastAsia="Microsoft Sans Serif" w:hAnsi="Microsoft Sans Serif" w:cs="Microsoft Sans Serif"/>
      <w:color w:val="auto"/>
      <w:sz w:val="22"/>
      <w:szCs w:val="22"/>
      <w:lang w:bidi="th-TH"/>
    </w:rPr>
  </w:style>
  <w:style w:type="character" w:customStyle="1" w:styleId="1">
    <w:name w:val="เนื้อความ อักขระ1"/>
    <w:basedOn w:val="a0"/>
    <w:link w:val="a9"/>
    <w:uiPriority w:val="99"/>
    <w:semiHidden/>
    <w:rsid w:val="00DE009E"/>
    <w:rPr>
      <w:rFonts w:ascii="Courier New" w:eastAsia="Courier New" w:hAnsi="Courier New" w:cs="Courier New"/>
      <w:color w:val="000000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6EB5-07F7-47D5-A3D0-B8F5E85D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2020-06-12T03:12:00Z</dcterms:created>
  <dcterms:modified xsi:type="dcterms:W3CDTF">2020-06-12T03:41:00Z</dcterms:modified>
</cp:coreProperties>
</file>