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8332C" w14:textId="225FD65F" w:rsidR="00085C4B" w:rsidRPr="00085C4B" w:rsidRDefault="00085C4B" w:rsidP="00085C4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085C4B">
        <w:rPr>
          <w:rFonts w:ascii="TH SarabunIT๙" w:hAnsi="TH SarabunIT๙" w:cs="TH SarabunIT๙"/>
          <w:b/>
          <w:bCs/>
          <w:sz w:val="28"/>
          <w:cs/>
        </w:rPr>
        <w:t>กองคลังองค์การบริหารส่วนตำบล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8"/>
          <w:cs/>
        </w:rPr>
        <w:t>หัวหนอง</w:t>
      </w:r>
    </w:p>
    <w:p w14:paraId="2D8FFF6B" w14:textId="285C862B" w:rsidR="00085C4B" w:rsidRPr="00085C4B" w:rsidRDefault="00085C4B" w:rsidP="00085C4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085C4B">
        <w:rPr>
          <w:rFonts w:ascii="TH SarabunIT๙" w:hAnsi="TH SarabunIT๙" w:cs="TH SarabunIT๙"/>
          <w:b/>
          <w:bCs/>
          <w:sz w:val="28"/>
          <w:cs/>
        </w:rPr>
        <w:t>รายงาน</w:t>
      </w:r>
      <w:r w:rsidR="00514CBD">
        <w:rPr>
          <w:rFonts w:ascii="TH SarabunIT๙" w:hAnsi="TH SarabunIT๙" w:cs="TH SarabunIT๙" w:hint="cs"/>
          <w:b/>
          <w:bCs/>
          <w:sz w:val="28"/>
          <w:cs/>
        </w:rPr>
        <w:t>การประเมินความเสี่ยงเพื่อป้องกันการทุจริต</w:t>
      </w:r>
    </w:p>
    <w:p w14:paraId="67E6D58E" w14:textId="57D7F374" w:rsidR="00085C4B" w:rsidRPr="00085C4B" w:rsidRDefault="00514CBD" w:rsidP="00085C4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งวด ณ</w:t>
      </w:r>
      <w:r w:rsidR="00085C4B" w:rsidRPr="00085C4B">
        <w:rPr>
          <w:rFonts w:ascii="TH SarabunIT๙" w:hAnsi="TH SarabunIT๙" w:cs="TH SarabunIT๙"/>
          <w:b/>
          <w:bCs/>
          <w:sz w:val="28"/>
          <w:cs/>
        </w:rPr>
        <w:t xml:space="preserve"> วันที่ </w:t>
      </w:r>
      <w:r w:rsidR="00085C4B" w:rsidRPr="00085C4B">
        <w:rPr>
          <w:rFonts w:ascii="TH SarabunIT๙" w:hAnsi="TH SarabunIT๙" w:cs="TH SarabunIT๙" w:hint="cs"/>
          <w:b/>
          <w:bCs/>
          <w:sz w:val="28"/>
          <w:cs/>
        </w:rPr>
        <w:t>๑</w:t>
      </w:r>
      <w:r w:rsidR="00085C4B" w:rsidRPr="00085C4B">
        <w:rPr>
          <w:rFonts w:ascii="TH SarabunIT๙" w:hAnsi="TH SarabunIT๙" w:cs="TH SarabunIT๙"/>
          <w:b/>
          <w:bCs/>
          <w:sz w:val="28"/>
          <w:cs/>
        </w:rPr>
        <w:t xml:space="preserve"> เดือน</w:t>
      </w:r>
      <w:r w:rsidR="00085C4B" w:rsidRPr="00085C4B">
        <w:rPr>
          <w:rFonts w:ascii="TH SarabunIT๙" w:hAnsi="TH SarabunIT๙" w:cs="TH SarabunIT๙" w:hint="cs"/>
          <w:b/>
          <w:bCs/>
          <w:sz w:val="28"/>
          <w:cs/>
        </w:rPr>
        <w:t>ตุลาคม</w:t>
      </w:r>
      <w:r w:rsidR="00085C4B" w:rsidRPr="00085C4B">
        <w:rPr>
          <w:rFonts w:ascii="TH SarabunIT๙" w:hAnsi="TH SarabunIT๙" w:cs="TH SarabunIT๙"/>
          <w:b/>
          <w:bCs/>
          <w:sz w:val="28"/>
          <w:cs/>
        </w:rPr>
        <w:t xml:space="preserve"> พ.ศ.๒๕๖</w:t>
      </w:r>
      <w:r w:rsidR="006F456B">
        <w:rPr>
          <w:rFonts w:ascii="TH SarabunIT๙" w:hAnsi="TH SarabunIT๙" w:cs="TH SarabunIT๙" w:hint="cs"/>
          <w:b/>
          <w:bCs/>
          <w:sz w:val="28"/>
          <w:cs/>
        </w:rPr>
        <w:t>3</w:t>
      </w:r>
    </w:p>
    <w:p w14:paraId="3100A021" w14:textId="77777777" w:rsidR="00085C4B" w:rsidRPr="00085C4B" w:rsidRDefault="00085C4B" w:rsidP="00085C4B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tbl>
      <w:tblPr>
        <w:tblW w:w="15877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2693"/>
        <w:gridCol w:w="2268"/>
        <w:gridCol w:w="1984"/>
        <w:gridCol w:w="2835"/>
        <w:gridCol w:w="1701"/>
        <w:gridCol w:w="1418"/>
      </w:tblGrid>
      <w:tr w:rsidR="00085C4B" w:rsidRPr="00085C4B" w14:paraId="6986750D" w14:textId="77777777" w:rsidTr="00085C4B">
        <w:trPr>
          <w:trHeight w:hRule="exact" w:val="12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27418" w14:textId="77777777" w:rsidR="00085C4B" w:rsidRPr="00085C4B" w:rsidRDefault="00085C4B" w:rsidP="00085C4B">
            <w:pPr>
              <w:pStyle w:val="Other0"/>
              <w:spacing w:line="353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กระบวนการปฏิบัติงาน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/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ด้านของ งานประเมินและวัตถุประสงค์ ของการควบคุม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C73F1" w14:textId="77777777" w:rsidR="00085C4B" w:rsidRPr="00085C4B" w:rsidRDefault="00085C4B" w:rsidP="00085C4B">
            <w:pPr>
              <w:pStyle w:val="Other0"/>
              <w:spacing w:line="240" w:lineRule="auto"/>
              <w:ind w:firstLine="380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การควบคุมที่มีอยู่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8B95E" w14:textId="77777777" w:rsidR="00085C4B" w:rsidRPr="00085C4B" w:rsidRDefault="00085C4B" w:rsidP="00085C4B">
            <w:pPr>
              <w:pStyle w:val="Other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การประเมินผลการ ควบคุม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7C3CAB" w14:textId="77777777" w:rsidR="00085C4B" w:rsidRPr="00085C4B" w:rsidRDefault="00085C4B" w:rsidP="00085C4B">
            <w:pPr>
              <w:pStyle w:val="Other0"/>
              <w:spacing w:line="240" w:lineRule="auto"/>
              <w:ind w:firstLine="460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ความเสี่ยงที่ยังมีอยู่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026CA" w14:textId="77777777" w:rsidR="00085C4B" w:rsidRPr="00085C4B" w:rsidRDefault="00085C4B" w:rsidP="00085C4B">
            <w:pPr>
              <w:pStyle w:val="Other0"/>
              <w:spacing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การปรับปรุงการควบคุม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CF5D7" w14:textId="77777777" w:rsidR="00085C4B" w:rsidRPr="00085C4B" w:rsidRDefault="00085C4B" w:rsidP="00085C4B">
            <w:pPr>
              <w:pStyle w:val="Other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กำหนดแล้วเสร็จ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/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00682" w14:textId="77777777" w:rsidR="00085C4B" w:rsidRPr="00085C4B" w:rsidRDefault="00085C4B" w:rsidP="00085C4B">
            <w:pPr>
              <w:pStyle w:val="Other0"/>
              <w:spacing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หมายเหตุ</w:t>
            </w:r>
          </w:p>
        </w:tc>
      </w:tr>
      <w:tr w:rsidR="00085C4B" w:rsidRPr="00085C4B" w14:paraId="21618B9E" w14:textId="77777777" w:rsidTr="00085C4B">
        <w:trPr>
          <w:trHeight w:hRule="exact" w:val="78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C1EE5B" w14:textId="6CE516A0" w:rsidR="00085C4B" w:rsidRDefault="00085C4B" w:rsidP="00085C4B">
            <w:pPr>
              <w:pStyle w:val="Other0"/>
              <w:spacing w:before="80" w:line="353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กิจกรรมงานการเงินและบ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ั</w:t>
            </w:r>
            <w:r w:rsidRPr="00085C4B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ญ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ชี</w:t>
            </w:r>
            <w:r w:rsidRPr="00085C4B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 xml:space="preserve">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การรับและเบิกจ่ายเงิน </w:t>
            </w:r>
          </w:p>
          <w:p w14:paraId="75663291" w14:textId="7E56748B" w:rsidR="00085C4B" w:rsidRDefault="00085C4B" w:rsidP="00085C4B">
            <w:pPr>
              <w:pStyle w:val="Other0"/>
              <w:spacing w:before="80" w:line="353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 xml:space="preserve">วัตถุประสงค์การควบคุม </w:t>
            </w:r>
          </w:p>
          <w:p w14:paraId="1074A8AC" w14:textId="44CEC709" w:rsidR="00085C4B" w:rsidRPr="00085C4B" w:rsidRDefault="00085C4B" w:rsidP="00085C4B">
            <w:pPr>
              <w:pStyle w:val="Other0"/>
              <w:spacing w:before="80" w:line="353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เพื่อให้การบริการรับเงิน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จ่ายเงิน การจัดทำฎีกาเบิก จ่ายเงินตามงบประมาณและ นอกงบประมาณ การบันทึก บั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ญชี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การเก็บรักษาเงินเป็นไป อย่างถูกต้องตามระเบียบ กฎหมาย ข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อบังคับ ต่างๆ ที่ </w:t>
            </w:r>
            <w:proofErr w:type="spellStart"/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เกี่ยวข</w:t>
            </w:r>
            <w:proofErr w:type="spellEnd"/>
            <w:r w:rsidRPr="00085C4B">
              <w:rPr>
                <w:rFonts w:ascii="TH SarabunIT๙" w:hAnsi="TH SarabunIT๙" w:cs="TH SarabunIT๙"/>
                <w:sz w:val="28"/>
                <w:szCs w:val="28"/>
                <w:vertAlign w:val="superscript"/>
              </w:rPr>
              <w:t>,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อง</w:t>
            </w:r>
          </w:p>
          <w:p w14:paraId="66777D03" w14:textId="77777777" w:rsidR="00085C4B" w:rsidRPr="00085C4B" w:rsidRDefault="00085C4B" w:rsidP="00085C4B">
            <w:pPr>
              <w:pStyle w:val="Other0"/>
              <w:spacing w:line="353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เพื่อเพิ่มประสิทธิภาพใน การปฏิบัติงาน ลดระยะเวลา และขั้นตอนการเบิกจ่ายเงิน ๓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เพื่อให้การเบิกจ่ายและ รายงานการเงินถูกต้องและมี ความน่าเชื่อถือ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204807" w14:textId="0E01DBE8" w:rsidR="00085C4B" w:rsidRPr="00085C4B" w:rsidRDefault="00085C4B" w:rsidP="00085C4B">
            <w:pPr>
              <w:pStyle w:val="Other0"/>
              <w:spacing w:before="80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ถือปฏิบัติตาม ระเบียบกระทรวง มหาดไทยว่าด้วยการรับ เงิน 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การเบิกจ่ายเงิน การฝากเงิน การเก็บ รักษาเงินและการตรวจ เงินขององค์กรปกครอง ส่วนท้องถิ่น พ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ศ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๒๕๔๘ และแกไข เพิ่มเดิม 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ฉบับที่ ๓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)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พ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ศ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๒๕๕๘</w:t>
            </w:r>
          </w:p>
          <w:p w14:paraId="7177DC2D" w14:textId="77777777" w:rsidR="00085C4B" w:rsidRPr="00085C4B" w:rsidRDefault="00085C4B" w:rsidP="00085C4B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มีคำสั่งมอบหมาย งานแต่งตั้งเจ้าหน้าที่ รับผิดชอบโดยมี ผู้อำนวยการกองคลัง ติดตาม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46ADED" w14:textId="77777777" w:rsidR="00085C4B" w:rsidRPr="00085C4B" w:rsidRDefault="00085C4B" w:rsidP="00085C4B">
            <w:pPr>
              <w:pStyle w:val="Other0"/>
              <w:spacing w:before="80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สอบทานการ ปฏิบัติงานให้เป็นไป ระเบียบ หนังสือสั่ง การและมติ </w:t>
            </w:r>
            <w:proofErr w:type="spellStart"/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ครม</w:t>
            </w:r>
            <w:proofErr w:type="spellEnd"/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และกฎหมายที่ เกี่ยวข้อง</w:t>
            </w:r>
          </w:p>
          <w:p w14:paraId="2BF612D5" w14:textId="387D9355" w:rsidR="00085C4B" w:rsidRPr="00085C4B" w:rsidRDefault="00085C4B" w:rsidP="00085C4B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ตรวจสอบการรับ และการนำฝากเงิน ๓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มีการตรวจสอบ เอกสารประกอบการ เบิกจ่ายให้ครบถ้วน ถูกต้อง ก่อน ดำเนินการเบิก จ่ายเงินในแต่ละรายการ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3D3C7D" w14:textId="1F98EF50" w:rsidR="00085C4B" w:rsidRPr="00085C4B" w:rsidRDefault="00085C4B" w:rsidP="00085C4B">
            <w:pPr>
              <w:pStyle w:val="Other0"/>
              <w:spacing w:before="80" w:line="35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การจัดทำเอกสา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ประกอบการเบิกจ่ายไม่ ครบถ้วน</w:t>
            </w:r>
          </w:p>
          <w:p w14:paraId="3A464959" w14:textId="77777777" w:rsidR="00085C4B" w:rsidRPr="00085C4B" w:rsidRDefault="00085C4B" w:rsidP="00085C4B">
            <w:pPr>
              <w:pStyle w:val="Other0"/>
              <w:spacing w:line="35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มีการเร่งรัดการเบิก จ่ายเงิน แต่เอกสารไม่ ครบถ้วนโดยไม่ผ่านการ ตรวจสอบก่อน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78AF2E" w14:textId="77777777" w:rsidR="00085C4B" w:rsidRPr="00085C4B" w:rsidRDefault="00085C4B" w:rsidP="00085C4B">
            <w:pPr>
              <w:pStyle w:val="Other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ให้หัวหน้าหน่วยงาน ย่อยแต่ละกองได้ ตรวจสอบเอกสารพร้อม รับรองความถูกต้องก่อน ดำเนินการเบิกจ่าย ๒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เจ้าหน้าที่การเงินและ ผู้อำนวยการกองคลังมีการ สอบทานการเบิกจ่ายตาม ขั้นตอน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93FE85" w14:textId="77777777" w:rsidR="00085C4B" w:rsidRDefault="00085C4B" w:rsidP="00085C4B">
            <w:pPr>
              <w:pStyle w:val="Other0"/>
              <w:spacing w:before="80" w:line="35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รุ่งฤดี ภักดี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ลุน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14:paraId="2A09CC96" w14:textId="4550DD64" w:rsidR="00085C4B" w:rsidRDefault="00FB5CE1" w:rsidP="00085C4B">
            <w:pPr>
              <w:pStyle w:val="Other0"/>
              <w:spacing w:before="80" w:line="35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ผู้ช่วย</w:t>
            </w:r>
            <w:r w:rsidR="00085C4B"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เจ้าพนักงานการเงินและบัญชี</w:t>
            </w:r>
          </w:p>
          <w:p w14:paraId="0A7E1551" w14:textId="13B553DB" w:rsidR="00085C4B" w:rsidRPr="00085C4B" w:rsidRDefault="006F456B" w:rsidP="00085C4B">
            <w:pPr>
              <w:pStyle w:val="Other0"/>
              <w:spacing w:before="80" w:line="35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๓๐ กันยาย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 ๖4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47DF9" w14:textId="77777777" w:rsidR="00085C4B" w:rsidRPr="00085C4B" w:rsidRDefault="00085C4B" w:rsidP="00085C4B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9ECA31C" w14:textId="77777777" w:rsidR="00085C4B" w:rsidRPr="00085C4B" w:rsidRDefault="00085C4B" w:rsidP="00085C4B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sectPr w:rsidR="00085C4B" w:rsidRPr="00085C4B" w:rsidSect="00085C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F33CC"/>
    <w:multiLevelType w:val="hybridMultilevel"/>
    <w:tmpl w:val="67405C28"/>
    <w:lvl w:ilvl="0" w:tplc="EA2EA4B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4B"/>
    <w:rsid w:val="00085C4B"/>
    <w:rsid w:val="00514CBD"/>
    <w:rsid w:val="006F456B"/>
    <w:rsid w:val="00FB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8386"/>
  <w15:chartTrackingRefBased/>
  <w15:docId w15:val="{3CF95E63-BBAA-41AC-A902-E06DE474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085C4B"/>
    <w:rPr>
      <w:rFonts w:ascii="Microsoft Sans Serif" w:eastAsia="Microsoft Sans Serif" w:hAnsi="Microsoft Sans Serif" w:cs="Microsoft Sans Serif"/>
      <w:szCs w:val="22"/>
    </w:rPr>
  </w:style>
  <w:style w:type="paragraph" w:customStyle="1" w:styleId="Other0">
    <w:name w:val="Other"/>
    <w:basedOn w:val="a"/>
    <w:link w:val="Other"/>
    <w:rsid w:val="00085C4B"/>
    <w:pPr>
      <w:widowControl w:val="0"/>
      <w:spacing w:after="0" w:line="348" w:lineRule="auto"/>
    </w:pPr>
    <w:rPr>
      <w:rFonts w:ascii="Microsoft Sans Serif" w:eastAsia="Microsoft Sans Serif" w:hAnsi="Microsoft Sans Serif" w:cs="Microsoft Sans Serif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chok</cp:lastModifiedBy>
  <cp:revision>4</cp:revision>
  <dcterms:created xsi:type="dcterms:W3CDTF">2021-04-05T04:42:00Z</dcterms:created>
  <dcterms:modified xsi:type="dcterms:W3CDTF">2021-04-05T04:52:00Z</dcterms:modified>
</cp:coreProperties>
</file>